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15" w:rsidRDefault="007B5575">
      <w:pPr>
        <w:pStyle w:val="Gvdemetni0"/>
        <w:ind w:left="7180"/>
      </w:pPr>
      <w:r>
        <w:t>EK:4 (İNGİLİZCE)</w:t>
      </w:r>
    </w:p>
    <w:p w:rsidR="00F17D15" w:rsidRDefault="007B5575">
      <w:pPr>
        <w:pStyle w:val="Tabloyazs0"/>
        <w:ind w:left="3518"/>
      </w:pPr>
      <w:r>
        <w:t>TEBLİĞ TALEPNAMESİ</w:t>
      </w:r>
    </w:p>
    <w:p w:rsidR="00F17D15" w:rsidRDefault="007B5575">
      <w:pPr>
        <w:pStyle w:val="Tabloyazs0"/>
        <w:jc w:val="center"/>
      </w:pPr>
      <w:r>
        <w:rPr>
          <w:b w:val="0"/>
          <w:bCs w:val="0"/>
          <w:i/>
          <w:iCs/>
          <w:u w:val="single"/>
        </w:rPr>
        <w:t>REQUESTFOR SERVICE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66"/>
      </w:tblGrid>
      <w:tr w:rsidR="00F17D1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D15" w:rsidRDefault="007B5575">
            <w:pPr>
              <w:pStyle w:val="Dier0"/>
              <w:tabs>
                <w:tab w:val="left" w:pos="4045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 xml:space="preserve">1. Talep eden makamın </w:t>
            </w:r>
            <w:proofErr w:type="gramStart"/>
            <w:r>
              <w:rPr>
                <w:b/>
                <w:bCs/>
                <w:i w:val="0"/>
                <w:iCs w:val="0"/>
              </w:rPr>
              <w:t>adı -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açık adresi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left="200"/>
            </w:pPr>
            <w:r>
              <w:t xml:space="preserve">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requesting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pStyle w:val="Dier0"/>
              <w:ind w:firstLine="0"/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tabs>
                <w:tab w:val="left" w:pos="4035"/>
              </w:tabs>
              <w:ind w:firstLine="200"/>
              <w:jc w:val="both"/>
            </w:pPr>
            <w:r>
              <w:rPr>
                <w:b/>
                <w:bCs/>
                <w:sz w:val="18"/>
                <w:szCs w:val="18"/>
              </w:rPr>
              <w:t>Dosya No /</w:t>
            </w:r>
            <w:r>
              <w:rPr>
                <w:sz w:val="18"/>
                <w:szCs w:val="18"/>
              </w:rPr>
              <w:t xml:space="preserve">File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>
              <w:rPr>
                <w:b/>
                <w:bCs/>
                <w:i w:val="0"/>
                <w:iCs w:val="0"/>
              </w:rPr>
              <w:tab/>
              <w:t>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57366D">
            <w:pPr>
              <w:pStyle w:val="Dier0"/>
              <w:ind w:firstLine="0"/>
            </w:pPr>
            <w:proofErr w:type="spellStart"/>
            <w:proofErr w:type="gramStart"/>
            <w:r>
              <w:rPr>
                <w:rFonts w:ascii="Verdana" w:eastAsia="Verdana" w:hAnsi="Verdana" w:cs="Verdana"/>
                <w:i w:val="0"/>
                <w:iCs w:val="0"/>
              </w:rPr>
              <w:t>çzaütüaç</w:t>
            </w:r>
            <w:proofErr w:type="spellEnd"/>
            <w:proofErr w:type="gramEnd"/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 xml:space="preserve">2. Muhatap makamın </w:t>
            </w:r>
            <w:proofErr w:type="gramStart"/>
            <w:r>
              <w:rPr>
                <w:b/>
                <w:bCs/>
                <w:i w:val="0"/>
                <w:iCs w:val="0"/>
              </w:rPr>
              <w:t>adı -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adresi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left="200"/>
            </w:pPr>
            <w:r>
              <w:t xml:space="preserve">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D15" w:rsidRDefault="007B5575">
            <w:pPr>
              <w:pStyle w:val="Dier0"/>
              <w:numPr>
                <w:ilvl w:val="0"/>
                <w:numId w:val="1"/>
              </w:numPr>
              <w:tabs>
                <w:tab w:val="left" w:pos="397"/>
                <w:tab w:val="left" w:pos="4054"/>
              </w:tabs>
              <w:ind w:firstLine="200"/>
            </w:pPr>
            <w:r>
              <w:rPr>
                <w:b/>
                <w:bCs/>
                <w:i w:val="0"/>
                <w:iCs w:val="0"/>
              </w:rPr>
              <w:t>Davanın mahiyeti ve amacı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r>
              <w:rPr>
                <w:b/>
                <w:bCs/>
                <w:i w:val="0"/>
                <w:iCs w:val="0"/>
              </w:rPr>
              <w:t>-ve var ise- ihtilaf konusu meblağ</w:t>
            </w:r>
          </w:p>
          <w:p w:rsidR="00F17D15" w:rsidRDefault="007B5575">
            <w:pPr>
              <w:pStyle w:val="Dier0"/>
              <w:ind w:left="200"/>
            </w:pPr>
            <w:r>
              <w:t xml:space="preserve">Nature </w:t>
            </w:r>
            <w:proofErr w:type="spellStart"/>
            <w:r>
              <w:t>andpurpose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proceedings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dispute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4. Tarafların kimlikleri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  <w:jc w:val="both"/>
            </w:pPr>
            <w:proofErr w:type="spellStart"/>
            <w:r>
              <w:t>Particulars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5. Duruşmanın yeri ve tarihi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andplace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entering</w:t>
            </w:r>
            <w:proofErr w:type="spellEnd"/>
            <w:r>
              <w:t xml:space="preserve"> </w:t>
            </w:r>
            <w:proofErr w:type="spellStart"/>
            <w:r>
              <w:t>appearance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6. Kararı veren mahkeme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  <w:jc w:val="both"/>
            </w:pPr>
            <w:r>
              <w:t xml:space="preserve">Court </w:t>
            </w:r>
            <w:proofErr w:type="spellStart"/>
            <w:r>
              <w:t>which</w:t>
            </w:r>
            <w:proofErr w:type="spellEnd"/>
            <w:r>
              <w:t xml:space="preserve"> has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judgement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tabs>
                <w:tab w:val="left" w:pos="4050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7. Karar tarihi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judgement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</w:pPr>
            <w:r>
              <w:rPr>
                <w:b/>
                <w:bCs/>
                <w:i w:val="0"/>
                <w:iCs w:val="0"/>
              </w:rPr>
              <w:t>8. Muhatabın adı-soyadı, uyruğu (varsa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proofErr w:type="gramStart"/>
            <w:r>
              <w:rPr>
                <w:b/>
                <w:bCs/>
                <w:i w:val="0"/>
                <w:iCs w:val="0"/>
              </w:rPr>
              <w:t>açık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kimlik bilgileri) ve adresi</w:t>
            </w:r>
          </w:p>
          <w:p w:rsidR="00F17D15" w:rsidRDefault="007B5575">
            <w:pPr>
              <w:pStyle w:val="Dier0"/>
              <w:ind w:left="200"/>
            </w:pPr>
            <w:r>
              <w:t xml:space="preserve">Name, </w:t>
            </w:r>
            <w:proofErr w:type="spellStart"/>
            <w:r>
              <w:t>nationality</w:t>
            </w:r>
            <w:proofErr w:type="spellEnd"/>
            <w:r>
              <w:t>,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, Identity </w:t>
            </w:r>
            <w:proofErr w:type="spellStart"/>
            <w:r>
              <w:t>information</w:t>
            </w:r>
            <w:proofErr w:type="spellEnd"/>
            <w:r>
              <w:t xml:space="preserve">)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addressee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D15" w:rsidRDefault="007B5575">
            <w:pPr>
              <w:pStyle w:val="Dier0"/>
              <w:tabs>
                <w:tab w:val="left" w:pos="4054"/>
              </w:tabs>
              <w:ind w:firstLine="200"/>
            </w:pPr>
            <w:r>
              <w:rPr>
                <w:b/>
                <w:bCs/>
                <w:i w:val="0"/>
                <w:iCs w:val="0"/>
              </w:rPr>
              <w:t>9. Varsa yasal temsilcisinin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r>
              <w:rPr>
                <w:b/>
                <w:bCs/>
                <w:i w:val="0"/>
                <w:iCs w:val="0"/>
              </w:rPr>
              <w:t>Adı-soyadı ve adresi</w:t>
            </w:r>
          </w:p>
          <w:p w:rsidR="00F17D15" w:rsidRDefault="007B5575">
            <w:pPr>
              <w:pStyle w:val="Dier0"/>
              <w:ind w:left="200"/>
            </w:pP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addresses</w:t>
            </w:r>
            <w:proofErr w:type="spellEnd"/>
            <w:r>
              <w:t xml:space="preserve"> of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representative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D15" w:rsidRDefault="007B5575">
            <w:pPr>
              <w:pStyle w:val="Dier0"/>
              <w:tabs>
                <w:tab w:val="left" w:pos="4045"/>
              </w:tabs>
              <w:ind w:firstLine="200"/>
            </w:pPr>
            <w:r>
              <w:rPr>
                <w:b/>
                <w:bCs/>
                <w:i w:val="0"/>
                <w:iCs w:val="0"/>
              </w:rPr>
              <w:t>10. Evrakın mahiyeti ve ne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proofErr w:type="gramStart"/>
            <w:r>
              <w:rPr>
                <w:b/>
                <w:bCs/>
                <w:i w:val="0"/>
                <w:iCs w:val="0"/>
              </w:rPr>
              <w:t>için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gönderildiği</w:t>
            </w:r>
          </w:p>
          <w:p w:rsidR="00F17D15" w:rsidRDefault="007B5575">
            <w:pPr>
              <w:pStyle w:val="Dier0"/>
              <w:spacing w:line="230" w:lineRule="auto"/>
              <w:ind w:firstLine="200"/>
            </w:pPr>
            <w:r>
              <w:t xml:space="preserve">Nature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tabs>
                <w:tab w:val="left" w:pos="4045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 xml:space="preserve">11. Evrakta belirtilen </w:t>
            </w:r>
            <w:r>
              <w:rPr>
                <w:b/>
                <w:bCs/>
                <w:i w:val="0"/>
                <w:iCs w:val="0"/>
              </w:rPr>
              <w:t>süreler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  <w:jc w:val="both"/>
            </w:pPr>
            <w:r>
              <w:t xml:space="preserve">Time </w:t>
            </w:r>
            <w:proofErr w:type="spellStart"/>
            <w:r>
              <w:t>limits</w:t>
            </w:r>
            <w:proofErr w:type="spellEnd"/>
            <w:r>
              <w:t xml:space="preserve"> </w:t>
            </w:r>
            <w:proofErr w:type="spellStart"/>
            <w:r>
              <w:t>stated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tabs>
                <w:tab w:val="left" w:pos="4045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12. Diğer hususlar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  <w:jc w:val="both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  <w:tr w:rsidR="00F17D1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tabs>
                <w:tab w:val="left" w:pos="4045"/>
              </w:tabs>
              <w:ind w:firstLine="200"/>
              <w:jc w:val="both"/>
            </w:pPr>
            <w:r>
              <w:rPr>
                <w:b/>
                <w:bCs/>
                <w:i w:val="0"/>
                <w:iCs w:val="0"/>
              </w:rPr>
              <w:t>13. Ekler</w:t>
            </w:r>
            <w:r>
              <w:rPr>
                <w:b/>
                <w:bCs/>
                <w:i w:val="0"/>
                <w:iCs w:val="0"/>
              </w:rPr>
              <w:tab/>
              <w:t>:</w:t>
            </w:r>
          </w:p>
          <w:p w:rsidR="00F17D15" w:rsidRDefault="007B5575">
            <w:pPr>
              <w:pStyle w:val="Dier0"/>
              <w:ind w:firstLine="200"/>
            </w:pPr>
            <w:proofErr w:type="spellStart"/>
            <w:r>
              <w:t>Annexes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F17D15">
            <w:pPr>
              <w:rPr>
                <w:sz w:val="10"/>
                <w:szCs w:val="10"/>
              </w:rPr>
            </w:pPr>
          </w:p>
        </w:tc>
      </w:tr>
    </w:tbl>
    <w:p w:rsidR="00F17D15" w:rsidRDefault="00F17D15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66"/>
      </w:tblGrid>
      <w:tr w:rsidR="00F17D15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spacing w:after="240"/>
              <w:ind w:firstLine="0"/>
            </w:pPr>
            <w:r>
              <w:rPr>
                <w:b/>
                <w:bCs/>
                <w:i w:val="0"/>
                <w:iCs w:val="0"/>
              </w:rPr>
              <w:t xml:space="preserve">Yer adı / </w:t>
            </w:r>
            <w:proofErr w:type="spellStart"/>
            <w:proofErr w:type="gramStart"/>
            <w:r>
              <w:t>Place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:</w:t>
            </w:r>
            <w:proofErr w:type="gramEnd"/>
          </w:p>
          <w:p w:rsidR="00F17D15" w:rsidRDefault="007B5575">
            <w:pPr>
              <w:pStyle w:val="Dier0"/>
              <w:ind w:firstLine="0"/>
            </w:pPr>
            <w:r>
              <w:rPr>
                <w:b/>
                <w:bCs/>
                <w:i w:val="0"/>
                <w:iCs w:val="0"/>
              </w:rPr>
              <w:t xml:space="preserve">Tarih / </w:t>
            </w:r>
            <w:proofErr w:type="spellStart"/>
            <w:proofErr w:type="gramStart"/>
            <w:r>
              <w:t>Date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:</w:t>
            </w:r>
            <w:proofErr w:type="gram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15" w:rsidRDefault="007B5575">
            <w:pPr>
              <w:pStyle w:val="Dier0"/>
              <w:ind w:firstLine="0"/>
              <w:jc w:val="center"/>
            </w:pPr>
            <w:r>
              <w:rPr>
                <w:b/>
                <w:bCs/>
                <w:i w:val="0"/>
                <w:iCs w:val="0"/>
              </w:rPr>
              <w:t>İmza ve/veya Mühür</w:t>
            </w:r>
          </w:p>
          <w:p w:rsidR="00F17D15" w:rsidRDefault="007B5575">
            <w:pPr>
              <w:pStyle w:val="Dier0"/>
              <w:ind w:firstLine="0"/>
              <w:jc w:val="center"/>
            </w:pPr>
            <w:proofErr w:type="spellStart"/>
            <w:r>
              <w:t>Sign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Stamp</w:t>
            </w:r>
            <w:proofErr w:type="spellEnd"/>
          </w:p>
        </w:tc>
      </w:tr>
    </w:tbl>
    <w:p w:rsidR="00F17D15" w:rsidRDefault="00F17D15">
      <w:pPr>
        <w:spacing w:after="3279" w:line="1" w:lineRule="exact"/>
      </w:pPr>
      <w:bookmarkStart w:id="0" w:name="_GoBack"/>
      <w:bookmarkEnd w:id="0"/>
    </w:p>
    <w:sectPr w:rsidR="00F17D15">
      <w:pgSz w:w="11900" w:h="16840"/>
      <w:pgMar w:top="548" w:right="971" w:bottom="548" w:left="1406" w:header="120" w:footer="1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75" w:rsidRDefault="007B5575">
      <w:r>
        <w:separator/>
      </w:r>
    </w:p>
  </w:endnote>
  <w:endnote w:type="continuationSeparator" w:id="0">
    <w:p w:rsidR="007B5575" w:rsidRDefault="007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75" w:rsidRDefault="007B5575"/>
  </w:footnote>
  <w:footnote w:type="continuationSeparator" w:id="0">
    <w:p w:rsidR="007B5575" w:rsidRDefault="007B5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41FC1"/>
    <w:multiLevelType w:val="multilevel"/>
    <w:tmpl w:val="ECC289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15"/>
    <w:rsid w:val="0057366D"/>
    <w:rsid w:val="007B5575"/>
    <w:rsid w:val="00F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2E4"/>
  <w15:docId w15:val="{B1B9F778-504C-47CD-B69A-0E82DE7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pPr>
      <w:ind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Gvdemetni20">
    <w:name w:val="Gövde metni (2)"/>
    <w:basedOn w:val="Normal"/>
    <w:link w:val="Gvdemetni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>T.C.Adalet Bakanlığı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 Tebliğ Talepnamesi</dc:title>
  <dc:subject/>
  <dc:creator>Adalet Bakanlığı Uluslararası (Hukuk)</dc:creator>
  <cp:keywords/>
  <cp:lastModifiedBy>ÖNER ÇINAR 184475</cp:lastModifiedBy>
  <cp:revision>2</cp:revision>
  <dcterms:created xsi:type="dcterms:W3CDTF">2024-09-04T13:42:00Z</dcterms:created>
  <dcterms:modified xsi:type="dcterms:W3CDTF">2024-09-04T13:44:00Z</dcterms:modified>
</cp:coreProperties>
</file>